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B495A" w:rsidRDefault="007B495A" w:rsidP="00712EE3">
      <w:pPr>
        <w:pStyle w:val="ac"/>
      </w:pPr>
      <w:r w:rsidRPr="007B495A">
        <w:t>DC-T</w:t>
      </w:r>
      <w:r w:rsidR="0024119F">
        <w:t>48</w:t>
      </w:r>
      <w:r w:rsidR="0093528A">
        <w:t>1</w:t>
      </w:r>
      <w:r w:rsidR="0024119F">
        <w:t>1</w:t>
      </w:r>
      <w:r w:rsidR="0093528A">
        <w:t>W</w:t>
      </w:r>
      <w:r w:rsidR="00E75B31" w:rsidRPr="007B495A">
        <w:rPr>
          <w:rFonts w:hint="eastAsia"/>
        </w:rPr>
        <w:t>RX</w:t>
      </w:r>
      <w:r w:rsidR="0093528A">
        <w:t xml:space="preserve"> 3.3mm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</w:t>
      </w:r>
      <w:r w:rsidR="0024119F">
        <w:t>0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24119F">
        <w:rPr>
          <w:sz w:val="24"/>
        </w:rPr>
        <w:t>Mar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F228B7">
        <w:rPr>
          <w:sz w:val="24"/>
        </w:rPr>
        <w:t>3</w:t>
      </w:r>
      <w:r w:rsidRPr="00A479EC">
        <w:rPr>
          <w:sz w:val="24"/>
        </w:rPr>
        <w:t>, 20</w:t>
      </w:r>
      <w:r w:rsidR="00A36AEC"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24119F">
        <w:t>8</w:t>
      </w:r>
      <w:r w:rsidR="0093528A">
        <w:t>1</w:t>
      </w:r>
      <w:r w:rsidR="0024119F">
        <w:t>1</w:t>
      </w:r>
      <w:r w:rsidR="0093528A">
        <w:t>W</w:t>
      </w:r>
      <w:r w:rsidRPr="00990533">
        <w:t>RX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24119F">
        <w:t>8</w:t>
      </w:r>
      <w:r w:rsidR="00DF3EEB">
        <w:t>M</w:t>
      </w:r>
      <w:r w:rsidR="00DF3EEB" w:rsidRPr="00031957">
        <w:t xml:space="preserve"> (</w:t>
      </w:r>
      <w:r w:rsidR="0024119F">
        <w:t>3840 x 2160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</w:t>
      </w:r>
      <w:r w:rsidR="0093528A">
        <w:rPr>
          <w:color w:val="000000" w:themeColor="text1"/>
        </w:rPr>
        <w:t>fixed</w:t>
      </w:r>
      <w:r w:rsidR="002A3E54" w:rsidRPr="00AA08B0">
        <w:rPr>
          <w:color w:val="000000" w:themeColor="text1"/>
        </w:rPr>
        <w:t xml:space="preserve">-focal lens, True Day/Night, </w:t>
      </w:r>
      <w:proofErr w:type="spellStart"/>
      <w:r w:rsidR="002A3E54" w:rsidRPr="00AA08B0">
        <w:rPr>
          <w:color w:val="000000" w:themeColor="text1"/>
        </w:rPr>
        <w:t>PoE</w:t>
      </w:r>
      <w:proofErr w:type="spellEnd"/>
      <w:r w:rsidR="002A3E54" w:rsidRPr="00AA08B0">
        <w:rPr>
          <w:color w:val="000000" w:themeColor="text1"/>
        </w:rPr>
        <w:t xml:space="preserve">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Audio I/O, Alarm I/O, </w:t>
      </w:r>
      <w:r w:rsidR="0070697C" w:rsidRPr="003170D5">
        <w:rPr>
          <w:rFonts w:hint="eastAsia"/>
        </w:rPr>
        <w:t>microSD/SDHC</w:t>
      </w:r>
      <w:r w:rsidR="0070697C" w:rsidRPr="003170D5">
        <w:t>/SDXC</w:t>
      </w:r>
      <w:r w:rsidR="0070697C" w:rsidRPr="003170D5">
        <w:rPr>
          <w:rFonts w:hint="eastAsia"/>
        </w:rPr>
        <w:t xml:space="preserve"> </w:t>
      </w:r>
      <w:r w:rsidR="0070697C" w:rsidRPr="009836E5">
        <w:t xml:space="preserve">Smart Failover </w:t>
      </w:r>
      <w:r w:rsidR="0070697C" w:rsidRPr="003170D5">
        <w:t>(up to 256GB),</w:t>
      </w:r>
      <w:r w:rsidR="0070697C">
        <w:t xml:space="preserve">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</w:t>
      </w:r>
      <w:r w:rsidR="00EF5E64">
        <w:rPr>
          <w:color w:val="000000" w:themeColor="text1"/>
        </w:rPr>
        <w:t xml:space="preserve"> and</w:t>
      </w:r>
      <w:r w:rsidR="002A3E54" w:rsidRPr="00AA08B0">
        <w:rPr>
          <w:color w:val="000000" w:themeColor="text1"/>
        </w:rPr>
        <w:t xml:space="preserve">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EF5E64">
        <w:rPr>
          <w:color w:val="000000" w:themeColor="text1"/>
        </w:rPr>
        <w:t>3.3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</w:t>
      </w:r>
      <w:r w:rsidR="00EF5E64">
        <w:rPr>
          <w:color w:val="000000" w:themeColor="text1"/>
        </w:rPr>
        <w:t>Fixed</w:t>
      </w:r>
      <w:r w:rsidR="00990533" w:rsidRPr="00AA08B0">
        <w:rPr>
          <w:color w:val="000000" w:themeColor="text1"/>
        </w:rPr>
        <w:t xml:space="preserve">-focal lens, </w:t>
      </w:r>
      <w:r w:rsidR="00EF5E64">
        <w:rPr>
          <w:color w:val="000000" w:themeColor="text1"/>
        </w:rPr>
        <w:t>F2.0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</w:t>
      </w:r>
      <w:bookmarkStart w:id="0" w:name="_GoBack"/>
      <w:r w:rsidR="00C311FB" w:rsidRPr="00AA08B0">
        <w:rPr>
          <w:color w:val="000000" w:themeColor="text1"/>
        </w:rPr>
        <w:t>12</w:t>
      </w:r>
      <w:bookmarkEnd w:id="0"/>
      <w:r w:rsidR="00C311FB" w:rsidRPr="00AA08B0">
        <w:rPr>
          <w:color w:val="000000" w:themeColor="text1"/>
        </w:rPr>
        <w:t>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6</w:t>
      </w:r>
      <w:r w:rsidRPr="00AA08B0">
        <w:rPr>
          <w:color w:val="000000" w:themeColor="text1"/>
        </w:rPr>
        <w:t>ea Infrared LED with range up to</w:t>
      </w:r>
      <w:r w:rsidR="00EF5E64">
        <w:rPr>
          <w:color w:val="000000" w:themeColor="text1"/>
        </w:rPr>
        <w:t xml:space="preserve"> 3</w:t>
      </w:r>
      <w:r w:rsidR="00EF5E64" w:rsidRPr="00AA08B0">
        <w:rPr>
          <w:color w:val="000000" w:themeColor="text1"/>
        </w:rPr>
        <w:t>0m (</w:t>
      </w:r>
      <w:r w:rsidR="00EF5E64">
        <w:rPr>
          <w:color w:val="000000" w:themeColor="text1"/>
        </w:rPr>
        <w:t xml:space="preserve">98.4 </w:t>
      </w:r>
      <w:r w:rsidR="00EF5E64" w:rsidRPr="00AA08B0">
        <w:rPr>
          <w:color w:val="000000" w:themeColor="text1"/>
        </w:rPr>
        <w:t>ft.)</w:t>
      </w:r>
      <w:r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>amera shall be Vandal-Proof</w:t>
      </w:r>
      <w:r w:rsidR="003A67EE">
        <w:rPr>
          <w:color w:val="000000" w:themeColor="text1"/>
        </w:rPr>
        <w:t xml:space="preserve"> casing IK10</w:t>
      </w:r>
      <w:r w:rsidR="00EF5E64">
        <w:rPr>
          <w:color w:val="000000" w:themeColor="text1"/>
        </w:rPr>
        <w:t xml:space="preserve"> and</w:t>
      </w:r>
      <w:r w:rsidR="00E2254C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industry standard Power over Ethernet (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network. 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AA08B0">
        <w:rPr>
          <w:rFonts w:hint="eastAsia"/>
          <w:color w:val="000000" w:themeColor="text1"/>
        </w:rPr>
        <w:lastRenderedPageBreak/>
        <w:t>data to IDIS recorder safely</w:t>
      </w:r>
      <w:r w:rsidR="002A3E54" w:rsidRPr="00AA08B0">
        <w:rPr>
          <w:color w:val="000000" w:themeColor="text1"/>
        </w:rPr>
        <w:t>.</w:t>
      </w:r>
    </w:p>
    <w:p w:rsidR="002A3E54" w:rsidRPr="00BA3F7B" w:rsidRDefault="002A3E54" w:rsidP="00152CF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BA3F7B">
        <w:rPr>
          <w:color w:val="000000" w:themeColor="text1"/>
        </w:rPr>
        <w:t>The IP camera shall deliver m</w:t>
      </w:r>
      <w:r w:rsidR="004D0052" w:rsidRPr="00BA3F7B">
        <w:rPr>
          <w:color w:val="000000" w:themeColor="text1"/>
        </w:rPr>
        <w:t xml:space="preserve">aximum video resolution of </w:t>
      </w:r>
      <w:r w:rsidR="003A67EE" w:rsidRPr="00BA3F7B">
        <w:rPr>
          <w:color w:val="000000" w:themeColor="text1"/>
        </w:rPr>
        <w:t>3840 x 2160</w:t>
      </w:r>
      <w:r w:rsidRPr="00BA3F7B">
        <w:rPr>
          <w:color w:val="000000" w:themeColor="text1"/>
        </w:rPr>
        <w:t xml:space="preserve"> at rates up to </w:t>
      </w:r>
      <w:r w:rsidR="00990533" w:rsidRPr="00BA3F7B">
        <w:rPr>
          <w:color w:val="000000" w:themeColor="text1"/>
        </w:rPr>
        <w:t>3</w:t>
      </w:r>
      <w:r w:rsidR="00953E2A" w:rsidRPr="00BA3F7B">
        <w:rPr>
          <w:color w:val="000000" w:themeColor="text1"/>
        </w:rPr>
        <w:t>0</w:t>
      </w:r>
      <w:r w:rsidRPr="00BA3F7B">
        <w:rPr>
          <w:color w:val="000000" w:themeColor="text1"/>
        </w:rPr>
        <w:t>ips (</w:t>
      </w:r>
      <w:r w:rsidR="00301C0A" w:rsidRPr="00BA3F7B">
        <w:rPr>
          <w:color w:val="000000" w:themeColor="text1"/>
        </w:rPr>
        <w:t>Images</w:t>
      </w:r>
      <w:r w:rsidRPr="00BA3F7B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 xml:space="preserve">Web Browser with </w:t>
      </w:r>
      <w:proofErr w:type="spellStart"/>
      <w:r w:rsidR="00AA08B0" w:rsidRPr="00AA08B0">
        <w:rPr>
          <w:color w:val="000000" w:themeColor="text1"/>
        </w:rPr>
        <w:t>ActivX</w:t>
      </w:r>
      <w:proofErr w:type="spellEnd"/>
      <w:r w:rsidR="00AA08B0" w:rsidRPr="00AA08B0">
        <w:rPr>
          <w:color w:val="000000" w:themeColor="text1"/>
        </w:rPr>
        <w:t xml:space="preserve"> plug-in.</w:t>
      </w:r>
    </w:p>
    <w:p w:rsidR="002A3E54" w:rsidRPr="003A67EE" w:rsidRDefault="002A3E54" w:rsidP="00247A4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A67EE">
        <w:rPr>
          <w:color w:val="000000" w:themeColor="text1"/>
        </w:rPr>
        <w:t xml:space="preserve">The IP camera shall have </w:t>
      </w:r>
      <w:r w:rsidR="003A67EE" w:rsidRPr="003A67EE">
        <w:rPr>
          <w:color w:val="000000" w:themeColor="text1"/>
        </w:rPr>
        <w:t xml:space="preserve">SSL Encryption, Multi-user Authority, </w:t>
      </w:r>
      <w:proofErr w:type="gramStart"/>
      <w:r w:rsidR="003A67EE" w:rsidRPr="003A67EE">
        <w:rPr>
          <w:color w:val="000000" w:themeColor="text1"/>
        </w:rPr>
        <w:t>IEEE 802.1x</w:t>
      </w:r>
      <w:proofErr w:type="gramEnd"/>
      <w:r w:rsidR="003A67EE" w:rsidRPr="003A67EE">
        <w:rPr>
          <w:color w:val="000000" w:themeColor="text1"/>
        </w:rPr>
        <w:t xml:space="preserve"> IP Filtering</w:t>
      </w:r>
      <w:r w:rsidR="001A07C5">
        <w:rPr>
          <w:color w:val="000000" w:themeColor="text1"/>
        </w:rPr>
        <w:t xml:space="preserve"> and</w:t>
      </w:r>
      <w:r w:rsidR="003A67EE" w:rsidRPr="003A67EE">
        <w:rPr>
          <w:color w:val="000000" w:themeColor="text1"/>
        </w:rPr>
        <w:t xml:space="preserve"> HTTPS</w:t>
      </w:r>
      <w:r w:rsidRPr="003A67EE">
        <w:rPr>
          <w:color w:val="000000" w:themeColor="text1"/>
        </w:rPr>
        <w:t xml:space="preserve">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Intelligent Video Analysis (VA): </w:t>
      </w:r>
      <w:r w:rsidR="003A67EE">
        <w:rPr>
          <w:color w:val="000000" w:themeColor="text1"/>
        </w:rPr>
        <w:t xml:space="preserve">Video </w:t>
      </w:r>
      <w:r w:rsidRPr="00AA08B0">
        <w:rPr>
          <w:color w:val="000000" w:themeColor="text1"/>
        </w:rPr>
        <w:t>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810960">
        <w:rPr>
          <w:color w:val="000000" w:themeColor="text1"/>
        </w:rPr>
        <w:t>3840</w:t>
      </w:r>
      <w:r w:rsidR="00DF3EEB" w:rsidRPr="00AA08B0">
        <w:rPr>
          <w:color w:val="000000" w:themeColor="text1"/>
        </w:rPr>
        <w:t xml:space="preserve"> x </w:t>
      </w:r>
      <w:r w:rsidR="00810960">
        <w:rPr>
          <w:color w:val="000000" w:themeColor="text1"/>
        </w:rPr>
        <w:t>2160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</w:t>
      </w:r>
      <w:r w:rsidR="00EF5E64">
        <w:rPr>
          <w:color w:val="000000" w:themeColor="text1"/>
        </w:rPr>
        <w:t>Fixed</w:t>
      </w:r>
      <w:r w:rsidRPr="00AA08B0">
        <w:rPr>
          <w:color w:val="000000" w:themeColor="text1"/>
        </w:rPr>
        <w:t xml:space="preserve">-focal (f= </w:t>
      </w:r>
      <w:r w:rsidR="00EF5E64">
        <w:rPr>
          <w:color w:val="000000" w:themeColor="text1"/>
        </w:rPr>
        <w:t>3.3</w:t>
      </w:r>
      <w:r w:rsidRPr="00AA08B0">
        <w:rPr>
          <w:color w:val="000000" w:themeColor="text1"/>
        </w:rPr>
        <w:t>mm, F</w:t>
      </w:r>
      <w:r w:rsidR="00EF5E64">
        <w:rPr>
          <w:color w:val="000000" w:themeColor="text1"/>
        </w:rPr>
        <w:t>2.0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EF5E64">
        <w:rPr>
          <w:color w:val="000000" w:themeColor="text1"/>
        </w:rPr>
        <w:t>Fixed</w:t>
      </w:r>
      <w:r w:rsidR="00B646BA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Iris</w:t>
      </w:r>
    </w:p>
    <w:p w:rsidR="002A3E54" w:rsidRPr="00AA08B0" w:rsidRDefault="002A3E54" w:rsidP="00EF5E6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  <w:r w:rsidR="00EF5E64">
        <w:rPr>
          <w:color w:val="000000" w:themeColor="text1"/>
        </w:rPr>
        <w:t xml:space="preserve"> </w:t>
      </w:r>
      <w:r w:rsidR="00EF5E64" w:rsidRPr="00EF5E64">
        <w:rPr>
          <w:color w:val="000000" w:themeColor="text1"/>
        </w:rPr>
        <w:t xml:space="preserve">101.3º (H) 54.5º(V) 119.7º(D) 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810960">
        <w:rPr>
          <w:color w:val="000000" w:themeColor="text1"/>
        </w:rPr>
        <w:t>2</w:t>
      </w:r>
      <w:r w:rsidR="00B61B5A" w:rsidRPr="00AA08B0">
        <w:rPr>
          <w:color w:val="000000" w:themeColor="text1"/>
        </w:rPr>
        <w:t xml:space="preserve"> lux @ F</w:t>
      </w:r>
      <w:r w:rsidR="00EF5E64">
        <w:rPr>
          <w:color w:val="000000" w:themeColor="text1"/>
        </w:rPr>
        <w:t>2.0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810960" w:rsidRPr="00810960" w:rsidRDefault="0081096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DF3EEB" w:rsidRPr="00810960" w:rsidRDefault="00810960" w:rsidP="004A0BD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DF3EEB" w:rsidRPr="00AA08B0" w:rsidRDefault="00DF3EEB" w:rsidP="00810960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="00810960" w:rsidRPr="00810960">
        <w:rPr>
          <w:color w:val="000000" w:themeColor="text1"/>
        </w:rPr>
        <w:t>3840 x 2160, 1920 x 1080, 1280 x 720, 640 x 360</w:t>
      </w:r>
    </w:p>
    <w:p w:rsidR="008E50EE" w:rsidRDefault="002A3E54" w:rsidP="008E50EE">
      <w:pPr>
        <w:pStyle w:val="a1"/>
        <w:numPr>
          <w:ilvl w:val="0"/>
          <w:numId w:val="32"/>
        </w:numPr>
        <w:jc w:val="left"/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  <w:r w:rsidR="008E50EE" w:rsidRPr="008E50EE">
        <w:t xml:space="preserve"> </w:t>
      </w:r>
    </w:p>
    <w:p w:rsidR="002A3E54" w:rsidRPr="008E50EE" w:rsidRDefault="008E50EE" w:rsidP="0084502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170D5">
        <w:t>Intelligent Codec is supported.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EF5E64">
        <w:rPr>
          <w:color w:val="000000" w:themeColor="text1"/>
        </w:rPr>
        <w:t>3</w:t>
      </w:r>
      <w:r w:rsidR="00EF5E64" w:rsidRPr="00AA08B0">
        <w:rPr>
          <w:color w:val="000000" w:themeColor="text1"/>
        </w:rPr>
        <w:t>0m (</w:t>
      </w:r>
      <w:r w:rsidR="00EF5E64">
        <w:rPr>
          <w:color w:val="000000" w:themeColor="text1"/>
        </w:rPr>
        <w:t xml:space="preserve">98.4 </w:t>
      </w:r>
      <w:r w:rsidR="00EF5E64" w:rsidRPr="00AA08B0">
        <w:rPr>
          <w:color w:val="000000" w:themeColor="text1"/>
        </w:rPr>
        <w:t>ft.) (</w:t>
      </w:r>
      <w:r w:rsidR="00EF5E64">
        <w:rPr>
          <w:color w:val="000000" w:themeColor="text1"/>
        </w:rPr>
        <w:t>4</w:t>
      </w:r>
      <w:r w:rsidR="00EF5E64" w:rsidRPr="00AA08B0">
        <w:rPr>
          <w:color w:val="000000" w:themeColor="text1"/>
        </w:rPr>
        <w:t>ea)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DC5FFE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DC5FFE" w:rsidRPr="00AA08B0" w:rsidRDefault="00DC5FFE" w:rsidP="00FC490E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="00FC490E" w:rsidRPr="00AA08B0">
        <w:rPr>
          <w:color w:val="000000" w:themeColor="text1"/>
        </w:rPr>
        <w:t xml:space="preserve">ADPCM 16K, G.726, G.711 u-Law, G.711 a-Law </w:t>
      </w:r>
    </w:p>
    <w:p w:rsidR="002A3E54" w:rsidRPr="00AA08B0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</w:t>
      </w:r>
      <w:r w:rsidR="002A3E54" w:rsidRPr="00AA08B0">
        <w:rPr>
          <w:color w:val="000000" w:themeColor="text1"/>
        </w:rPr>
        <w:t xml:space="preserve">Line-in 1ea / Line-out 1ea </w:t>
      </w:r>
    </w:p>
    <w:p w:rsidR="00DC5FFE" w:rsidRPr="00AA08B0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DC5FFE" w:rsidRPr="00AA08B0" w:rsidRDefault="00810960" w:rsidP="00810960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Pre-recorded Voice Alert: </w:t>
      </w:r>
      <w:r w:rsidRPr="00810960">
        <w:rPr>
          <w:color w:val="000000" w:themeColor="text1"/>
        </w:rPr>
        <w:t>On / Off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810960" w:rsidRDefault="001967DE" w:rsidP="00A46CC0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="00810960" w:rsidRPr="00810960">
        <w:rPr>
          <w:color w:val="000000" w:themeColor="text1"/>
        </w:rPr>
        <w:t>DirectIP</w:t>
      </w:r>
      <w:proofErr w:type="spellEnd"/>
      <w:r w:rsidR="00810960" w:rsidRPr="00810960">
        <w:rPr>
          <w:color w:val="000000" w:themeColor="text1"/>
        </w:rPr>
        <w:t xml:space="preserve"> 2.0 Protocol, RTP/RTSP/TCP, RTP/RTSP/HTTP/TCP,</w:t>
      </w:r>
      <w:r w:rsidR="00810960">
        <w:rPr>
          <w:color w:val="000000" w:themeColor="text1"/>
        </w:rPr>
        <w:t xml:space="preserve"> </w:t>
      </w:r>
      <w:r w:rsidR="00810960" w:rsidRPr="00810960">
        <w:rPr>
          <w:color w:val="000000" w:themeColor="text1"/>
        </w:rPr>
        <w:t xml:space="preserve">RTP/UDP RTSP/TCP, HTTP, HTTPS, FTP, SNTP, SMTP, FEN, </w:t>
      </w:r>
      <w:proofErr w:type="spellStart"/>
      <w:r w:rsidR="00810960" w:rsidRPr="00810960">
        <w:rPr>
          <w:color w:val="000000" w:themeColor="text1"/>
        </w:rPr>
        <w:t>mDNS</w:t>
      </w:r>
      <w:proofErr w:type="spellEnd"/>
      <w:r w:rsidR="00810960" w:rsidRPr="00810960">
        <w:rPr>
          <w:color w:val="000000" w:themeColor="text1"/>
        </w:rPr>
        <w:t xml:space="preserve">, </w:t>
      </w:r>
      <w:proofErr w:type="spellStart"/>
      <w:r w:rsidR="00810960" w:rsidRPr="00810960">
        <w:rPr>
          <w:color w:val="000000" w:themeColor="text1"/>
        </w:rPr>
        <w:t>Upnp</w:t>
      </w:r>
      <w:proofErr w:type="spellEnd"/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10960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810960" w:rsidRPr="00810960">
        <w:rPr>
          <w:color w:val="000000" w:themeColor="text1"/>
        </w:rPr>
        <w:t>1 TTL, NC/NO Programmable, 4.3V(NC) or 0.3V(NO) threshold, 5V DC</w:t>
      </w:r>
      <w:r w:rsidR="001967DE" w:rsidRPr="00AA08B0">
        <w:rPr>
          <w:color w:val="000000" w:themeColor="text1"/>
        </w:rPr>
        <w:t>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Audio Detection,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Pr="009D7447">
        <w:t>-20°C ~ +55°C(-22°F ~ +131°F)</w:t>
      </w:r>
    </w:p>
    <w:p w:rsidR="00C220FA" w:rsidRPr="003170D5" w:rsidRDefault="00C220FA" w:rsidP="00C220FA">
      <w:pPr>
        <w:pStyle w:val="a1"/>
        <w:ind w:left="760"/>
      </w:pPr>
      <w:r>
        <w:t>*Starting up at above 0°C (32</w:t>
      </w:r>
      <w:r w:rsidRPr="003170D5">
        <w:t>°F)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Outdoor Ready: IP67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C220FA" w:rsidRPr="00AA08B0" w:rsidRDefault="00C220FA" w:rsidP="00C220FA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(IEEE 802.3af class 3)</w:t>
      </w:r>
    </w:p>
    <w:p w:rsidR="00C220FA" w:rsidRPr="00AA08B0" w:rsidRDefault="00C220FA" w:rsidP="00C220FA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  <w:proofErr w:type="spellStart"/>
      <w:r w:rsidRPr="00BE334B">
        <w:rPr>
          <w:color w:val="000000" w:themeColor="text1"/>
        </w:rPr>
        <w:t>PoE</w:t>
      </w:r>
      <w:proofErr w:type="spellEnd"/>
      <w:r w:rsidRPr="00BE334B">
        <w:rPr>
          <w:color w:val="000000" w:themeColor="text1"/>
        </w:rPr>
        <w:t>, (IEEE 802.3af Class 3), 9.0W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C220FA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F36F0C">
        <w:rPr>
          <w:color w:val="000000" w:themeColor="text1"/>
        </w:rPr>
        <w:t>W</w:t>
      </w:r>
      <w:r w:rsidRPr="00AA08B0">
        <w:rPr>
          <w:color w:val="000000" w:themeColor="text1"/>
        </w:rPr>
        <w:t xml:space="preserve"> x H): </w:t>
      </w:r>
      <w:r w:rsidR="00C220FA" w:rsidRPr="00C220FA">
        <w:rPr>
          <w:rFonts w:cs="Arial"/>
          <w:color w:val="000000" w:themeColor="text1"/>
        </w:rPr>
        <w:t>75mm x 70mm x 195.8mm (2.95" x 2.75" x 7.7")</w:t>
      </w:r>
    </w:p>
    <w:p w:rsidR="008A5513" w:rsidRPr="00AA08B0" w:rsidRDefault="008A5513" w:rsidP="00C220FA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C220FA" w:rsidRPr="00C220FA">
        <w:rPr>
          <w:color w:val="000000" w:themeColor="text1"/>
        </w:rPr>
        <w:t>0.655 kg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F228B7" w:rsidP="00F228B7">
            <w:pPr>
              <w:jc w:val="left"/>
            </w:pPr>
            <w:r>
              <w:t>Mar</w:t>
            </w:r>
            <w:r w:rsidR="005F57B5" w:rsidRPr="005F57B5">
              <w:t>. 2</w:t>
            </w:r>
            <w:r>
              <w:t>3</w:t>
            </w:r>
            <w:r w:rsidR="005F57B5"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a1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F2" w:rsidRDefault="004A3AF2" w:rsidP="00FF5513">
      <w:pPr>
        <w:spacing w:before="0" w:after="0" w:line="240" w:lineRule="auto"/>
      </w:pPr>
      <w:r>
        <w:separator/>
      </w:r>
    </w:p>
  </w:endnote>
  <w:endnote w:type="continuationSeparator" w:id="0">
    <w:p w:rsidR="004A3AF2" w:rsidRDefault="004A3AF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D6A9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D6A9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D6A9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D6A9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A3AF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101F91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D6A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D6A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D6A9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D6A9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F2" w:rsidRDefault="004A3AF2" w:rsidP="00FF5513">
      <w:pPr>
        <w:spacing w:before="0" w:after="0" w:line="240" w:lineRule="auto"/>
      </w:pPr>
      <w:r>
        <w:separator/>
      </w:r>
    </w:p>
  </w:footnote>
  <w:footnote w:type="continuationSeparator" w:id="0">
    <w:p w:rsidR="004A3AF2" w:rsidRDefault="004A3AF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D6A9F">
                            <w:rPr>
                              <w:rFonts w:cs="Arial"/>
                              <w:noProof/>
                            </w:rPr>
                            <w:t>DC-T4811WRX 3.3mm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D6A9F">
                      <w:rPr>
                        <w:rFonts w:cs="Arial"/>
                        <w:noProof/>
                      </w:rPr>
                      <w:t>DC-T4811WRX 3.3mm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D6A9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D6A9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D6A9F" w:rsidRPr="009D6A9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DC-T4811WRX</w:t>
                          </w:r>
                          <w:r w:rsidR="009D6A9F">
                            <w:rPr>
                              <w:rFonts w:cs="Arial"/>
                              <w:noProof/>
                            </w:rPr>
                            <w:t xml:space="preserve"> 3.3mm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D6A9F" w:rsidRPr="009D6A9F">
                      <w:rPr>
                        <w:rFonts w:cs="Arial"/>
                        <w:b/>
                        <w:bCs/>
                        <w:noProof/>
                      </w:rPr>
                      <w:t>DC-T4811WRX</w:t>
                    </w:r>
                    <w:r w:rsidR="009D6A9F">
                      <w:rPr>
                        <w:rFonts w:cs="Arial"/>
                        <w:noProof/>
                      </w:rPr>
                      <w:t xml:space="preserve"> 3.3mm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D6A9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D6A9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1F91"/>
    <w:rsid w:val="0010266D"/>
    <w:rsid w:val="00106B46"/>
    <w:rsid w:val="00112C45"/>
    <w:rsid w:val="001166E7"/>
    <w:rsid w:val="00116701"/>
    <w:rsid w:val="00120B7B"/>
    <w:rsid w:val="00133838"/>
    <w:rsid w:val="00143BFA"/>
    <w:rsid w:val="0016112E"/>
    <w:rsid w:val="00190237"/>
    <w:rsid w:val="00191394"/>
    <w:rsid w:val="001967DE"/>
    <w:rsid w:val="001A07C5"/>
    <w:rsid w:val="001B1C69"/>
    <w:rsid w:val="001C46D6"/>
    <w:rsid w:val="001E1EFE"/>
    <w:rsid w:val="001F043A"/>
    <w:rsid w:val="001F1BCC"/>
    <w:rsid w:val="001F3CFF"/>
    <w:rsid w:val="001F5799"/>
    <w:rsid w:val="001F7070"/>
    <w:rsid w:val="0024119F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A67EE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3AF2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E2ED0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0697C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941"/>
    <w:rsid w:val="007F6F6F"/>
    <w:rsid w:val="00804D96"/>
    <w:rsid w:val="00810960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8E50EE"/>
    <w:rsid w:val="009019DC"/>
    <w:rsid w:val="0092271A"/>
    <w:rsid w:val="0093528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9D6A9F"/>
    <w:rsid w:val="00A032D6"/>
    <w:rsid w:val="00A079C8"/>
    <w:rsid w:val="00A22777"/>
    <w:rsid w:val="00A23E6B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A3F7B"/>
    <w:rsid w:val="00BB74BB"/>
    <w:rsid w:val="00BC4AF5"/>
    <w:rsid w:val="00BF27A5"/>
    <w:rsid w:val="00BF7A75"/>
    <w:rsid w:val="00C00D92"/>
    <w:rsid w:val="00C05DE2"/>
    <w:rsid w:val="00C17DEB"/>
    <w:rsid w:val="00C220FA"/>
    <w:rsid w:val="00C22112"/>
    <w:rsid w:val="00C277FC"/>
    <w:rsid w:val="00C311FB"/>
    <w:rsid w:val="00C43A72"/>
    <w:rsid w:val="00C46FF2"/>
    <w:rsid w:val="00C574D0"/>
    <w:rsid w:val="00C70B2D"/>
    <w:rsid w:val="00C74B85"/>
    <w:rsid w:val="00CA4326"/>
    <w:rsid w:val="00CB4599"/>
    <w:rsid w:val="00CC3306"/>
    <w:rsid w:val="00CE2E6F"/>
    <w:rsid w:val="00CE3A08"/>
    <w:rsid w:val="00D04A76"/>
    <w:rsid w:val="00D1566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D40CE"/>
    <w:rsid w:val="00EE2600"/>
    <w:rsid w:val="00EF1EDC"/>
    <w:rsid w:val="00EF3946"/>
    <w:rsid w:val="00EF5E64"/>
    <w:rsid w:val="00F1343F"/>
    <w:rsid w:val="00F15C07"/>
    <w:rsid w:val="00F170FB"/>
    <w:rsid w:val="00F228B7"/>
    <w:rsid w:val="00F328F9"/>
    <w:rsid w:val="00F36F0C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1FDE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7A68-F4FC-411F-8EC1-46AC748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5</cp:revision>
  <dcterms:created xsi:type="dcterms:W3CDTF">2021-03-23T04:52:00Z</dcterms:created>
  <dcterms:modified xsi:type="dcterms:W3CDTF">2021-04-15T08:30:00Z</dcterms:modified>
</cp:coreProperties>
</file>